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753" w:rsidRDefault="008F71AF" w:rsidP="000B475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noProof/>
        </w:rPr>
        <w:drawing>
          <wp:inline distT="0" distB="0" distL="0" distR="0">
            <wp:extent cx="9251950" cy="6730938"/>
            <wp:effectExtent l="19050" t="0" r="6350" b="0"/>
            <wp:docPr id="1" name="Рисунок 1" descr="C:\Documents and Settings\1\Local Settings\Temporary Internet Files\Content.Word\ад истор 9 2019 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Local Settings\Temporary Internet Files\Content.Word\ад истор 9 2019 г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4753" w:rsidRPr="00C847C8">
        <w:rPr>
          <w:rFonts w:ascii="Times New Roman" w:hAnsi="Times New Roman" w:cs="Times New Roman"/>
          <w:b/>
          <w:sz w:val="36"/>
          <w:szCs w:val="36"/>
        </w:rPr>
        <w:lastRenderedPageBreak/>
        <w:t>Аннотация</w:t>
      </w:r>
    </w:p>
    <w:p w:rsidR="000B4753" w:rsidRPr="00C847C8" w:rsidRDefault="000B4753" w:rsidP="000B4753">
      <w:pPr>
        <w:autoSpaceDE w:val="0"/>
        <w:ind w:left="2" w:firstLine="2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C8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Адаптированная программа по истории создана на основе программы</w:t>
      </w:r>
      <w:r w:rsidRPr="00C847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847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специальных (коррекционных) общеобразовательных учреждений  VIII вида 5-9 </w:t>
      </w:r>
      <w:proofErr w:type="spellStart"/>
      <w:r w:rsidRPr="00C847C8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C847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В 2 сб./ Под редакцией В.В.Воронковой. - </w:t>
      </w:r>
      <w:proofErr w:type="spellStart"/>
      <w:r w:rsidRPr="00C847C8">
        <w:rPr>
          <w:rFonts w:ascii="Times New Roman" w:eastAsia="Times New Roman" w:hAnsi="Times New Roman" w:cs="Times New Roman"/>
          <w:color w:val="000000"/>
          <w:sz w:val="24"/>
          <w:szCs w:val="24"/>
        </w:rPr>
        <w:t>М.:Гуманитар</w:t>
      </w:r>
      <w:proofErr w:type="spellEnd"/>
      <w:r w:rsidRPr="00C847C8">
        <w:rPr>
          <w:rFonts w:ascii="Times New Roman" w:eastAsia="Times New Roman" w:hAnsi="Times New Roman" w:cs="Times New Roman"/>
          <w:color w:val="000000"/>
          <w:sz w:val="24"/>
          <w:szCs w:val="24"/>
        </w:rPr>
        <w:t>. изд. центр ВЛАДОС, 2011.</w:t>
      </w:r>
    </w:p>
    <w:p w:rsidR="000B4753" w:rsidRPr="00C847C8" w:rsidRDefault="000B4753" w:rsidP="000B4753">
      <w:pPr>
        <w:pStyle w:val="Default"/>
      </w:pPr>
      <w:r w:rsidRPr="00C847C8">
        <w:t>История в школе для детей с нарушением интеллекта рассматривается как учебный предмет, в который заложено изучение исторического материала, овладение знаниями и умениями, коррекционное воздействие изучаемого материала на личность ученика, формирование личностных каче</w:t>
      </w:r>
      <w:proofErr w:type="gramStart"/>
      <w:r w:rsidRPr="00C847C8">
        <w:t>ств гр</w:t>
      </w:r>
      <w:proofErr w:type="gramEnd"/>
      <w:r w:rsidRPr="00C847C8">
        <w:t>ажданина, подготовка подростка с нарушением интеллекта к жизни, социально-трудовая и правовая адаптация выпускника в общество.</w:t>
      </w:r>
    </w:p>
    <w:p w:rsidR="000B4753" w:rsidRPr="00C847C8" w:rsidRDefault="000B4753" w:rsidP="000B4753">
      <w:pPr>
        <w:pStyle w:val="Default"/>
      </w:pPr>
      <w:r w:rsidRPr="00C847C8">
        <w:t>В курсе «Истории Отечества» для детей с нарушениями интеллекта целесообразно сосредоточиться на крупных исторических событиях отечественной истории, жизни, быте людей данной эпохи. Дать отчетливый образ наиболее яркого события и выдающегося деятеля, олицетворяющего данный период истории. Такой подход к периодизации событий будет способствовать лучшему запоминанию их последовательности.</w:t>
      </w:r>
    </w:p>
    <w:p w:rsidR="000B4753" w:rsidRPr="00C847C8" w:rsidRDefault="000B4753" w:rsidP="000B4753">
      <w:pPr>
        <w:pStyle w:val="Default"/>
      </w:pPr>
      <w:r w:rsidRPr="00C847C8">
        <w:t xml:space="preserve">Живое слово учителя играет ведущую роль в обучении истории. Рассказ учителя об исторических событиях должен быть исторически точным и не слишком длинным. Сообщая новый материал, учитель должен показать его взаимосвязь с </w:t>
      </w:r>
      <w:proofErr w:type="gramStart"/>
      <w:r w:rsidRPr="00C847C8">
        <w:t>изученным</w:t>
      </w:r>
      <w:proofErr w:type="gramEnd"/>
      <w:r w:rsidRPr="00C847C8">
        <w:t xml:space="preserve"> ранее.</w:t>
      </w:r>
    </w:p>
    <w:p w:rsidR="000B4753" w:rsidRPr="00C847C8" w:rsidRDefault="000B4753" w:rsidP="000B4753">
      <w:pPr>
        <w:pStyle w:val="Default"/>
      </w:pPr>
      <w:r w:rsidRPr="00C847C8">
        <w:t>Усвоение исторических событий значительно облегчается, если на их фоне сообщается разнообразный сюжетный материал, даются живые характеристики исторических событий.</w:t>
      </w:r>
    </w:p>
    <w:p w:rsidR="000B4753" w:rsidRPr="00C847C8" w:rsidRDefault="000B4753" w:rsidP="000B475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C8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Создавая историческую картину того или иного события, учитель должен включать в рассказ культурно-бытовые сведения, способствующие формированию правильных исторических представлений (внешний вид города, села, характеристика жилища, одежды, орудий труда, оружия соответствующей эпохи). Рассказ учителя необходимо сочетать с выборочным чтением текстов из учебной книги, детских журналов, книг и других источников. Особое внимание уделить умению учащихся выражать свои мысли историческими терминами, что будет способствовать развитию мыслительной деятельности и речи. Такой подход является существенной частью коррекционной работы на уроках истории. Завершается курс «История моей Родины» знакомством с современной жизнью России. Этот материал представлен уроками обобщающего характера.</w:t>
      </w:r>
    </w:p>
    <w:p w:rsidR="000B4753" w:rsidRDefault="000B4753" w:rsidP="000B4753">
      <w:pPr>
        <w:spacing w:before="100" w:beforeAutospacing="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Календарно-тематическое планирование История Отечества 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составлено на основе учебника 9 класс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Бгажнокова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 М., Смирнова Л.В, Карелина И.В.  М, Просвещение, 2019г.  </w:t>
      </w:r>
    </w:p>
    <w:p w:rsidR="000B4753" w:rsidRDefault="000B4753" w:rsidP="000B4753">
      <w:pPr>
        <w:spacing w:before="100" w:beforeAutospacing="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67часов  2ч в неделю.</w:t>
      </w:r>
    </w:p>
    <w:p w:rsidR="000B4753" w:rsidRDefault="000B4753" w:rsidP="000B4753">
      <w:pPr>
        <w:jc w:val="center"/>
        <w:rPr>
          <w:rFonts w:ascii="Times New Roman" w:hAnsi="Times New Roman" w:cs="Times New Roman"/>
          <w:b/>
          <w:color w:val="000000"/>
          <w:spacing w:val="4"/>
          <w:sz w:val="36"/>
          <w:szCs w:val="36"/>
        </w:rPr>
      </w:pPr>
    </w:p>
    <w:p w:rsidR="000B4753" w:rsidRDefault="000B4753" w:rsidP="000B4753">
      <w:pPr>
        <w:rPr>
          <w:rFonts w:ascii="Times New Roman" w:hAnsi="Times New Roman" w:cs="Times New Roman"/>
          <w:b/>
          <w:color w:val="000000"/>
          <w:spacing w:val="4"/>
          <w:sz w:val="36"/>
          <w:szCs w:val="36"/>
        </w:rPr>
      </w:pPr>
    </w:p>
    <w:p w:rsidR="000B4753" w:rsidRDefault="000B4753" w:rsidP="000B4753">
      <w:pPr>
        <w:jc w:val="center"/>
        <w:rPr>
          <w:rFonts w:ascii="Times New Roman" w:hAnsi="Times New Roman" w:cs="Times New Roman"/>
          <w:b/>
          <w:color w:val="000000"/>
          <w:spacing w:val="4"/>
          <w:sz w:val="36"/>
          <w:szCs w:val="36"/>
        </w:rPr>
      </w:pPr>
    </w:p>
    <w:p w:rsidR="000B4753" w:rsidRPr="00FB0B0E" w:rsidRDefault="000B4753" w:rsidP="000B4753">
      <w:pPr>
        <w:jc w:val="center"/>
        <w:rPr>
          <w:rFonts w:ascii="Times New Roman" w:hAnsi="Times New Roman" w:cs="Times New Roman"/>
          <w:b/>
          <w:color w:val="000000"/>
          <w:spacing w:val="4"/>
          <w:sz w:val="36"/>
          <w:szCs w:val="36"/>
        </w:rPr>
      </w:pPr>
      <w:r w:rsidRPr="00FB0B0E">
        <w:rPr>
          <w:rFonts w:ascii="Times New Roman" w:hAnsi="Times New Roman" w:cs="Times New Roman"/>
          <w:b/>
          <w:color w:val="000000"/>
          <w:spacing w:val="4"/>
          <w:sz w:val="36"/>
          <w:szCs w:val="36"/>
        </w:rPr>
        <w:t>1 Планируемые результаты освоения учебного предмета</w:t>
      </w:r>
    </w:p>
    <w:p w:rsidR="000B4753" w:rsidRDefault="000B4753" w:rsidP="000B4753">
      <w:pPr>
        <w:rPr>
          <w:rFonts w:ascii="Times New Roman" w:hAnsi="Times New Roman" w:cs="Times New Roman"/>
          <w:b/>
          <w:sz w:val="24"/>
          <w:szCs w:val="24"/>
        </w:rPr>
      </w:pPr>
    </w:p>
    <w:p w:rsidR="000B4753" w:rsidRPr="00FB0B0E" w:rsidRDefault="000B4753" w:rsidP="000B4753">
      <w:pPr>
        <w:pStyle w:val="a3"/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b/>
          <w:color w:val="000000"/>
        </w:rPr>
      </w:pPr>
      <w:r w:rsidRPr="00FB0B0E">
        <w:rPr>
          <w:b/>
          <w:i/>
          <w:iCs/>
          <w:color w:val="000000"/>
        </w:rPr>
        <w:t>Личностные результаты:</w:t>
      </w:r>
    </w:p>
    <w:p w:rsidR="000B4753" w:rsidRDefault="000B4753" w:rsidP="000B47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0B4753" w:rsidRDefault="000B4753" w:rsidP="000B47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освоение гуманистических традиций и ценностей современного общества, уважение прав и свобод человека;</w:t>
      </w:r>
    </w:p>
    <w:p w:rsidR="000B4753" w:rsidRDefault="000B4753" w:rsidP="000B47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0B4753" w:rsidRDefault="000B4753" w:rsidP="000B47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понимание культурного многообразия, уважение к культуре своего и других народов, толерантность;</w:t>
      </w:r>
    </w:p>
    <w:p w:rsidR="000B4753" w:rsidRDefault="000B4753" w:rsidP="000B47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 xml:space="preserve">освоение национальных ценностей, традиций, культуры, знаний о народах и этнических группах России (на примере историко-культурных традиций, сформировавшихся на территории России в XIX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.);</w:t>
      </w:r>
    </w:p>
    <w:p w:rsidR="000B4753" w:rsidRDefault="000B4753" w:rsidP="000B47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0B4753" w:rsidRDefault="000B4753" w:rsidP="000B47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эмоционально положительное принятие своей этнической идентичности;</w:t>
      </w:r>
    </w:p>
    <w:p w:rsidR="000B4753" w:rsidRDefault="000B4753" w:rsidP="000B47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уважение к истории, культурным и историческим памятникам;</w:t>
      </w:r>
    </w:p>
    <w:p w:rsidR="000B4753" w:rsidRDefault="000B4753" w:rsidP="000B47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гражданский патриотизм, любовь к Родине, чувство гордости за свою страну, её достижения во всех сферах общественной жизни в изучаемый период;</w:t>
      </w:r>
    </w:p>
    <w:p w:rsidR="000B4753" w:rsidRDefault="000B4753" w:rsidP="000B47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устойчивый познавательный интерес к прошлому своей Родины.</w:t>
      </w:r>
    </w:p>
    <w:p w:rsidR="000B4753" w:rsidRPr="00FB0B0E" w:rsidRDefault="000B4753" w:rsidP="000B4753">
      <w:pPr>
        <w:pStyle w:val="a3"/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b/>
          <w:color w:val="000000"/>
        </w:rPr>
      </w:pPr>
      <w:proofErr w:type="spellStart"/>
      <w:r w:rsidRPr="00FB0B0E">
        <w:rPr>
          <w:b/>
          <w:i/>
          <w:iCs/>
          <w:color w:val="000000"/>
        </w:rPr>
        <w:t>Метапредметные</w:t>
      </w:r>
      <w:proofErr w:type="spellEnd"/>
      <w:r w:rsidRPr="00FB0B0E">
        <w:rPr>
          <w:b/>
          <w:i/>
          <w:iCs/>
          <w:color w:val="000000"/>
        </w:rPr>
        <w:t xml:space="preserve"> результаты:</w:t>
      </w:r>
    </w:p>
    <w:p w:rsidR="000B4753" w:rsidRDefault="000B4753" w:rsidP="000B475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способность сознательно организовывать и регулировать свою деятельность – учебную, общественную и др.;</w:t>
      </w:r>
    </w:p>
    <w:p w:rsidR="000B4753" w:rsidRDefault="000B4753" w:rsidP="000B475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0B4753" w:rsidRDefault="000B4753" w:rsidP="000B475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0B4753" w:rsidRDefault="000B4753" w:rsidP="000B475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lastRenderedPageBreak/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0B4753" w:rsidRPr="00FB0B0E" w:rsidRDefault="000B4753" w:rsidP="000B4753">
      <w:pPr>
        <w:pStyle w:val="a3"/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b/>
          <w:color w:val="000000"/>
        </w:rPr>
      </w:pPr>
      <w:r w:rsidRPr="00FB0B0E">
        <w:rPr>
          <w:b/>
          <w:i/>
          <w:iCs/>
          <w:color w:val="000000"/>
        </w:rPr>
        <w:t>Предметные результаты:</w:t>
      </w:r>
    </w:p>
    <w:p w:rsidR="000B4753" w:rsidRDefault="000B4753" w:rsidP="000B475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способность сознательно организовывать и регулировать свою деятельность – учебную, общественную и др.;</w:t>
      </w:r>
    </w:p>
    <w:p w:rsidR="000B4753" w:rsidRDefault="000B4753" w:rsidP="000B475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0B4753" w:rsidRDefault="000B4753" w:rsidP="000B475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0B4753" w:rsidRDefault="000B4753" w:rsidP="000B475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0B4753" w:rsidRDefault="000B4753" w:rsidP="000B475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 xml:space="preserve">представление о территории России и её границах, об их изменениях на протяжении XIX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.;</w:t>
      </w:r>
    </w:p>
    <w:p w:rsidR="000B4753" w:rsidRDefault="000B4753" w:rsidP="000B475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знание истории и географии края, его достижений и культурных традиций в изучаемый период;</w:t>
      </w:r>
    </w:p>
    <w:p w:rsidR="000B4753" w:rsidRDefault="000B4753" w:rsidP="000B475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 xml:space="preserve">представление о социально-политическом устройстве Российской империи в XIX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.;</w:t>
      </w:r>
    </w:p>
    <w:p w:rsidR="000B4753" w:rsidRDefault="000B4753" w:rsidP="000B475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анализ информации, содержащейся в исторических источниках изучаемого периода (законодательные акты, конституционные проекты, документы декабристских обществ, частная переписка, мемуарная литература и т. п.);</w:t>
      </w:r>
    </w:p>
    <w:p w:rsidR="000B4753" w:rsidRDefault="000B4753" w:rsidP="000B475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40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 xml:space="preserve">анализ и историческая оценка действий исторических личностей и принимаемых ими решений (императоры — Александр I, Николай I, Александр II, Александр III, Николай II; </w:t>
      </w:r>
      <w:proofErr w:type="gramStart"/>
      <w:r>
        <w:rPr>
          <w:color w:val="000000"/>
        </w:rPr>
        <w:t xml:space="preserve">государственные деятели — М. М. Сперанский, А. А. Аракчеев, Н. А. и Д. А. </w:t>
      </w:r>
      <w:proofErr w:type="spellStart"/>
      <w:r>
        <w:rPr>
          <w:color w:val="000000"/>
        </w:rPr>
        <w:t>Милютины</w:t>
      </w:r>
      <w:proofErr w:type="spellEnd"/>
      <w:r>
        <w:rPr>
          <w:color w:val="000000"/>
        </w:rPr>
        <w:t xml:space="preserve">, К. П. Победоносцев и др.; общественные деятели — К. С. Аксаков, П. Я. Чаадаев, А. С. Хомяков и др.; представители оппозиционного движения — П. И. Пестель, М. П. </w:t>
      </w:r>
      <w:proofErr w:type="spellStart"/>
      <w:r>
        <w:rPr>
          <w:color w:val="000000"/>
        </w:rPr>
        <w:t>Буташевич-Петрашевский</w:t>
      </w:r>
      <w:proofErr w:type="spellEnd"/>
      <w:r>
        <w:rPr>
          <w:color w:val="000000"/>
        </w:rPr>
        <w:t>, А. И. Желябов и др.), влияния их деятельности на развитие российского государства.</w:t>
      </w:r>
      <w:proofErr w:type="gramEnd"/>
    </w:p>
    <w:p w:rsidR="000B4753" w:rsidRDefault="000B4753" w:rsidP="000B4753">
      <w:pPr>
        <w:pStyle w:val="a3"/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color w:val="000000"/>
        </w:rPr>
      </w:pPr>
    </w:p>
    <w:p w:rsidR="000B4753" w:rsidRDefault="000B4753" w:rsidP="000B4753">
      <w:pPr>
        <w:pStyle w:val="a3"/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color w:val="000000"/>
        </w:rPr>
      </w:pPr>
    </w:p>
    <w:p w:rsidR="000B4753" w:rsidRDefault="000B4753" w:rsidP="000B4753">
      <w:pPr>
        <w:pStyle w:val="a3"/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color w:val="000000"/>
        </w:rPr>
      </w:pPr>
    </w:p>
    <w:p w:rsidR="000B4753" w:rsidRDefault="000B4753" w:rsidP="000B4753">
      <w:pPr>
        <w:pStyle w:val="a3"/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color w:val="000000"/>
        </w:rPr>
      </w:pPr>
    </w:p>
    <w:p w:rsidR="000B4753" w:rsidRDefault="000B4753" w:rsidP="000B4753">
      <w:pPr>
        <w:pStyle w:val="a3"/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color w:val="000000"/>
        </w:rPr>
      </w:pPr>
    </w:p>
    <w:p w:rsidR="000B4753" w:rsidRDefault="000B4753" w:rsidP="000B4753">
      <w:pPr>
        <w:pStyle w:val="a3"/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color w:val="000000"/>
        </w:rPr>
      </w:pPr>
    </w:p>
    <w:p w:rsidR="000B4753" w:rsidRDefault="000B4753" w:rsidP="000B4753">
      <w:pPr>
        <w:pStyle w:val="a3"/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color w:val="000000"/>
        </w:rPr>
      </w:pPr>
    </w:p>
    <w:p w:rsidR="000B4753" w:rsidRPr="00FB0B0E" w:rsidRDefault="000B4753" w:rsidP="000B4753">
      <w:pPr>
        <w:shd w:val="clear" w:color="auto" w:fill="FFFFFF"/>
        <w:spacing w:before="182"/>
        <w:jc w:val="center"/>
        <w:rPr>
          <w:rFonts w:ascii="Times New Roman" w:hAnsi="Times New Roman" w:cs="Times New Roman"/>
          <w:b/>
          <w:color w:val="000000"/>
          <w:spacing w:val="5"/>
          <w:sz w:val="36"/>
          <w:szCs w:val="36"/>
        </w:rPr>
      </w:pPr>
      <w:r w:rsidRPr="00FB0B0E">
        <w:rPr>
          <w:rFonts w:ascii="Times New Roman" w:hAnsi="Times New Roman" w:cs="Times New Roman"/>
          <w:b/>
          <w:color w:val="000000"/>
          <w:spacing w:val="5"/>
          <w:sz w:val="36"/>
          <w:szCs w:val="36"/>
        </w:rPr>
        <w:lastRenderedPageBreak/>
        <w:t>2 Содержание учебного предмета</w:t>
      </w:r>
    </w:p>
    <w:p w:rsidR="000B4753" w:rsidRPr="00566C6F" w:rsidRDefault="000B4753" w:rsidP="000B475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6C6F">
        <w:rPr>
          <w:rFonts w:ascii="Times New Roman" w:eastAsia="Times New Roman" w:hAnsi="Times New Roman" w:cs="Times New Roman"/>
          <w:b/>
          <w:sz w:val="28"/>
          <w:szCs w:val="28"/>
        </w:rPr>
        <w:t>Глава 1. Великая российская 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еволюция и Гражданская война 19</w:t>
      </w:r>
      <w:r w:rsidRPr="00566C6F">
        <w:rPr>
          <w:rFonts w:ascii="Times New Roman" w:eastAsia="Times New Roman" w:hAnsi="Times New Roman" w:cs="Times New Roman"/>
          <w:b/>
          <w:sz w:val="28"/>
          <w:szCs w:val="28"/>
        </w:rPr>
        <w:t>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 Великая российская  революция: февраль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FB33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 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Предпосылки возникновения новой социальной системы (повторение). Падение монархии. Основные политические партии в 1917 г.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 2. Великая российская революция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октябрь. 3 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Партия большевиков, ее влияние на общественную и политическую жизнь государства. Программа большевиков. Неудачи Временного правительства. Поход на Петроград Лавра Георгиевича Корнилова. Захват власти большевиками. II Всероссийский съезд Советов рабочих и солдатских депутатов. Первые декреты «О  мире», «О  земле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»..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 3. Установление советской власти. 4ч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Установление советской власти на основной территории бывшей империи. Созыв и роспуск Учредительного собрания. Конституция РСФСР. Брестский мир. Экономическая политика большевиков. Судьба царской семьи. Церковь и государство.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 Гражданская война 1918-1920 гг.10ч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Причины Гражданской войны.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      Политика «военного коммунизма». Белая Армия.       Рабоче-крестьянская Красная армия и Рабоче-крестьянского социалистического Красного флота.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Ход гражданской войны.  Окончание Гражданской войны. Эмиграция.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Итоги Гражданской войны. Образование и культура в период Гражданской войны.</w:t>
      </w:r>
    </w:p>
    <w:p w:rsidR="000B4753" w:rsidRPr="00566C6F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Борьба красных и белых на Северном Кавказе и в Закавказье, на Украине, в Крыму, на Урале.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566C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Глава 2. . Советское государство в 1920-1930-е годы 14ч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Советская Россия в первой половине 1920-х годов 2ч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«Малая гражданская война». Восстание в Кронштадте. Отношения РСФСР со странами Европы.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2.Новая экономическая политика (нэп) 2ч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Новая экономическая политика 1921—1929 гг.: отмена продразверстки и замена ее продналогом, денежное обложение деревни, легализация рыночных отношений на селе. Финансовая  реформа 1922-1924 гг. Промышленное производство в период нэпа. План электрификации РСФСР. Итоги нэпа. М.Н. Тухачевский. Л.Д. Троцкий.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 3. Образование Союза Советских Социалистических Республик 3ч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Болезнь и смерть В. И. Ленина. Личность И. В. Сталина, его приход к власти.  Создание пионерской и комсомольской организаций. Объединение советских республик. Национально-государственное устройство СССР в 1920-е гг. Смерть В.И. Ленина.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 4. Индустриализация в СССР3 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Предпосылки индустриализации. Первая пятилетка (1928-1932гг): ускоренное развитие промышленности. </w:t>
      </w:r>
      <w:r>
        <w:rPr>
          <w:rFonts w:ascii="Times New Roman" w:eastAsia="Times New Roman" w:hAnsi="Times New Roman" w:cs="Times New Roman"/>
          <w:sz w:val="24"/>
          <w:szCs w:val="24"/>
        </w:rPr>
        <w:t>Коллективизация сельского хозяйства (колхозы). Итоги коллективизации. Вторая пятилетка (1933-1937гг). Конституция 1936 г.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5.  СССР накануне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торой мировой войны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 4 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Экономический подъем в годы первых пятилеток. Система ГУЛАГ. Советское общество в 1930-е гг.  Образование и культура в 1930-е гг. М. Горький. М.А. Шолохов. Ситуация в мире в 1930-е гг.</w:t>
      </w:r>
      <w:r>
        <w:rPr>
          <w:rFonts w:ascii="Times New Roman" w:eastAsia="Times New Roman" w:hAnsi="Times New Roman" w:cs="Times New Roman"/>
          <w:sz w:val="24"/>
          <w:szCs w:val="24"/>
        </w:rPr>
        <w:t>      Возникновение и развитие в центре Европы военной машины Германии, ее бурный экономический, технический рост, стремление к насильственному переделу территорий и сфер влияния. Приход к власти в Германии А. Гитлера, идеи мирового господства.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      Блок фашистских государств: Германия, Италия, Япония.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Положение на Дальнем Востоке.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      Внешняя политика СССР накануне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торой мировой войны. Герои первых пятилеток: А. Стаханов. Вклад в мировую литературу: Нобелевская премия.  Новая советская школа: педагог Макаренко С.И. Развитие спорта.</w:t>
      </w:r>
    </w:p>
    <w:p w:rsidR="000B4753" w:rsidRPr="00566C6F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4753" w:rsidRPr="00566C6F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66C6F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3. СССР в Великой отечественной войне. 15 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Накануне Великой отечественной войны 2ч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Нападение гитлеровской армии на Польшу (1.09.39 г.).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      Действия СССР в начале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торой мировой войны. Отказ Финляндии от подписания договора об изменении ее грани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ц с СССР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«Зимняя» война 1939—1940 гг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Реорганизация Красной Армии, укрепление обороноспособности страны. Ослабление Красной армии и флота из-за репрессий высшего командного состава.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 Начало Великой Отечественной войны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юнь-1941-осень 1942гг)(2ч)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 июня 1941 г. — начало Великой Отечественной войны. Первые дни войны. Реакция запада на начало великой Отечественной войны. Заявление президентов США и Англии о поддержке Советского Союза в войне против Германии, создание антигитлеровской коалиции государств. Оборона Москвы.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            Разгром фашистов под Москвой — первая значительная победа Красной армии в Великой Отечественной войне.  Герои первых военных дней: защитники брестской крепости. Подвиг Н. Гастелло и В. Талалихина. Блокада Ленинграда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Тема3. Все для фронта, все для победы!2 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Перестройка экономики страны на военные нужды. Эвакуация предприятий из европейской части страны на восток. Разработка и внедрение новых видов вооружений.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      Всесоюзная кампания по сбору средств и пожертвований в фонд обороны. Трудовой героизм народа: 11-часовой рабочий день, отмена отпусков, овладение смежными профессиями, жизнь во имя победы.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Наука и образование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Партизанская война и подпольное движение: создание на оккупированных территориях подполья, сопротивление в тылу врага: рейды, диверсии, создание партизанского движения. «Молодая гвардия»,  Методы партизанской войны, координация действий партизанских соединений, создание Центрального штаба партизанского движения.  Мастера культуры – фронту.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4. Коренной перелом в ходе войны (осень1942-1943гг) 4ч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      Планы немцев по захвату нефтяных районов Кавказа, плодородных областей юга России. Неудачи советских вой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ск в Кр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ыму. Оборона Севастополя. Сталинградская битва. Битва на курской дуге. Битва за Днепр. Битва на Северном Кавказе. Тегеранская конференция. Приказ Верховного Главнокомандующего И. В. Сталина № 227 от 28 июля 1942 г. «Ни шагу назад!».      Зверства фашистов на оккупированных территориях (судьба белорусской деревни Хатынь). Массовые уничтожения евреев на территории СССР и других европейских стран. Блокада Ленинграда и ее последствия.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5. Освобождение СССР и Европы от фашизма (1944-сентябрь 1945)</w:t>
      </w:r>
      <w:r>
        <w:rPr>
          <w:rFonts w:ascii="Times New Roman" w:eastAsia="Times New Roman" w:hAnsi="Times New Roman" w:cs="Times New Roman"/>
          <w:sz w:val="24"/>
          <w:szCs w:val="24"/>
        </w:rPr>
        <w:t>  5 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Усиление военно-экономической мощи СССР.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Освобождение территории СССР и Европы от фашистских захватчиков. Открытие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торого фронта в Европе.  Ялтинская конференция. Взятие берлина.  Конференция в Потсдаме.  Война СССР с Японией.</w:t>
      </w:r>
    </w:p>
    <w:p w:rsidR="000B4753" w:rsidRPr="00566C6F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Хиросима и Нагасаки – атомные удары. Нюрнбергский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процесс над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фашистскими преступниками. Послевоенный Парад Победы (24 июня 1945 г)</w:t>
      </w:r>
    </w:p>
    <w:p w:rsidR="000B4753" w:rsidRPr="00566C6F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66C6F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4 . Послевоенное развитие СССР. Российская Федерация в конце 20 начале 21 в.  19 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 СССР после войны 4ч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Итоги Великой Отечественной войны. Обстановка в мире после войны.  Возвращение СССР к мирной жизни. Государственное устройство СССР после войны. Наука 1945-начала 1950-х гг. Культурная жизнь общества 1945-начала 1950-х гг.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2. Пора «Оттепели» (середина 1950- первая половина 1960-х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гг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 4ч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      Смерть Сталина. Конец эпохи культа личности. Курс на строительство коммунизма. Социальная и хозяйственно-экономическая деятельность Н.С. Хрущева. СССР в международных отношениях в 1950-начале 1960-х гг. Покорение космоса. Оттепель в советском искусстве. Образование в 1950-начале 1960-х гг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бразование в 1950- начале 1960-х гг. Ю. Гагарин. В. Терешкова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 Советский Союз в середине 196о-х —1980 гг.: от стабильности к кризису. 4ч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Экономическая и политическая ситуация в стране в 60-80-е гг. Изменения в жизни советских людей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Отношения  СССР  с государствами мира: от разрядки до кризиса.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Образование и спорт.  Советское искусство 1970-1980-х гг. Л.И. Брежнев. И. Роднина. Олимпиада 1980 г.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 Распад СССР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Россия в 1990-е гг. 3ч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Политическая ситуация после смерти Л.И. Брежнева. Начало перестройки. Период гласности и свободы мнений. Окончание «холодной войны». Отмена 6-й статьи Конституции СССР. Первые демократические выборы. Распад СССР. Россия после распада СССР. Экономические реформы 1990-х гг. Чеченский кризис: борьба за целостность государства. Отставка президента Бориса Ельцина.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5. Россия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 начале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21 –ого в. 4ч</w:t>
      </w:r>
    </w:p>
    <w:p w:rsidR="000B4753" w:rsidRDefault="000B4753" w:rsidP="000B47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Первые реформы В. Путина. Экономическое и социальное развитие в 2000-2008-м гг. Развитие образования, науки, культуры, спорта. Новый этап реформ. Отношения России с другими странами в 21-м в. Духовное возрождение современной России. Государственное устройство современной России.</w:t>
      </w:r>
    </w:p>
    <w:p w:rsidR="000B4753" w:rsidRDefault="000B4753" w:rsidP="000B47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4753" w:rsidRDefault="000B4753" w:rsidP="000B4753">
      <w:pPr>
        <w:rPr>
          <w:rFonts w:ascii="Times New Roman" w:hAnsi="Times New Roman" w:cs="Times New Roman"/>
          <w:b/>
          <w:sz w:val="24"/>
          <w:szCs w:val="24"/>
        </w:rPr>
      </w:pPr>
    </w:p>
    <w:p w:rsidR="000B4753" w:rsidRDefault="000B4753" w:rsidP="000B4753">
      <w:pPr>
        <w:rPr>
          <w:rFonts w:ascii="Times New Roman" w:hAnsi="Times New Roman" w:cs="Times New Roman"/>
          <w:b/>
          <w:sz w:val="24"/>
          <w:szCs w:val="24"/>
        </w:rPr>
      </w:pPr>
    </w:p>
    <w:p w:rsidR="000B4753" w:rsidRDefault="000B4753" w:rsidP="000B4753">
      <w:pPr>
        <w:rPr>
          <w:rFonts w:ascii="Times New Roman" w:hAnsi="Times New Roman" w:cs="Times New Roman"/>
          <w:b/>
          <w:sz w:val="24"/>
          <w:szCs w:val="24"/>
        </w:rPr>
      </w:pPr>
    </w:p>
    <w:p w:rsidR="000B4753" w:rsidRDefault="000B4753" w:rsidP="000B4753">
      <w:pPr>
        <w:tabs>
          <w:tab w:val="left" w:pos="2655"/>
        </w:tabs>
        <w:rPr>
          <w:rStyle w:val="dash0410005f0431005f0437005f0430005f0446005f0020005f0441005f043f005f0438005f0441005f043a005f0430005f005fchar1char1"/>
          <w:b/>
        </w:rPr>
      </w:pPr>
    </w:p>
    <w:p w:rsidR="000B4753" w:rsidRDefault="000B4753" w:rsidP="000B4753">
      <w:pPr>
        <w:tabs>
          <w:tab w:val="left" w:pos="2655"/>
        </w:tabs>
        <w:rPr>
          <w:rStyle w:val="dash0410005f0431005f0437005f0430005f0446005f0020005f0441005f043f005f0438005f0441005f043a005f0430005f005fchar1char1"/>
          <w:b/>
        </w:rPr>
      </w:pPr>
    </w:p>
    <w:p w:rsidR="000B4753" w:rsidRDefault="000B4753" w:rsidP="000B4753">
      <w:pPr>
        <w:tabs>
          <w:tab w:val="left" w:pos="2655"/>
        </w:tabs>
        <w:rPr>
          <w:rStyle w:val="dash0410005f0431005f0437005f0430005f0446005f0020005f0441005f043f005f0438005f0441005f043a005f0430005f005fchar1char1"/>
          <w:b/>
        </w:rPr>
      </w:pPr>
    </w:p>
    <w:p w:rsidR="000B4753" w:rsidRDefault="000B4753" w:rsidP="000B4753">
      <w:pPr>
        <w:tabs>
          <w:tab w:val="left" w:pos="2655"/>
        </w:tabs>
        <w:rPr>
          <w:rStyle w:val="dash0410005f0431005f0437005f0430005f0446005f0020005f0441005f043f005f0438005f0441005f043a005f0430005f005fchar1char1"/>
          <w:b/>
        </w:rPr>
      </w:pPr>
    </w:p>
    <w:p w:rsidR="000B4753" w:rsidRDefault="000B4753" w:rsidP="000B4753">
      <w:pPr>
        <w:tabs>
          <w:tab w:val="left" w:pos="2655"/>
        </w:tabs>
        <w:rPr>
          <w:rStyle w:val="dash0410005f0431005f0437005f0430005f0446005f0020005f0441005f043f005f0438005f0441005f043a005f0430005f005fchar1char1"/>
          <w:b/>
        </w:rPr>
      </w:pPr>
    </w:p>
    <w:p w:rsidR="000B4753" w:rsidRDefault="000B4753" w:rsidP="000B4753">
      <w:pPr>
        <w:tabs>
          <w:tab w:val="left" w:pos="2655"/>
        </w:tabs>
        <w:rPr>
          <w:rStyle w:val="dash0410005f0431005f0437005f0430005f0446005f0020005f0441005f043f005f0438005f0441005f043a005f0430005f005fchar1char1"/>
          <w:b/>
        </w:rPr>
      </w:pPr>
    </w:p>
    <w:p w:rsidR="000B4753" w:rsidRDefault="000B4753" w:rsidP="000B4753">
      <w:pPr>
        <w:tabs>
          <w:tab w:val="left" w:pos="2655"/>
        </w:tabs>
        <w:rPr>
          <w:rStyle w:val="dash0410005f0431005f0437005f0430005f0446005f0020005f0441005f043f005f0438005f0441005f043a005f0430005f005fchar1char1"/>
          <w:b/>
        </w:rPr>
      </w:pPr>
    </w:p>
    <w:p w:rsidR="000B4753" w:rsidRDefault="000B4753" w:rsidP="000B4753">
      <w:pPr>
        <w:tabs>
          <w:tab w:val="left" w:pos="2655"/>
        </w:tabs>
        <w:rPr>
          <w:rStyle w:val="dash0410005f0431005f0437005f0430005f0446005f0020005f0441005f043f005f0438005f0441005f043a005f0430005f005fchar1char1"/>
          <w:b/>
        </w:rPr>
      </w:pPr>
    </w:p>
    <w:p w:rsidR="000B4753" w:rsidRDefault="000B4753" w:rsidP="000B4753">
      <w:pPr>
        <w:tabs>
          <w:tab w:val="left" w:pos="2655"/>
        </w:tabs>
        <w:rPr>
          <w:rStyle w:val="dash0410005f0431005f0437005f0430005f0446005f0020005f0441005f043f005f0438005f0441005f043a005f0430005f005fchar1char1"/>
          <w:b/>
        </w:rPr>
      </w:pPr>
    </w:p>
    <w:p w:rsidR="000B4753" w:rsidRDefault="000B4753" w:rsidP="000B4753">
      <w:pPr>
        <w:tabs>
          <w:tab w:val="left" w:pos="2655"/>
        </w:tabs>
        <w:rPr>
          <w:rStyle w:val="dash0410005f0431005f0437005f0430005f0446005f0020005f0441005f043f005f0438005f0441005f043a005f0430005f005fchar1char1"/>
          <w:b/>
        </w:rPr>
      </w:pPr>
    </w:p>
    <w:p w:rsidR="000B4753" w:rsidRDefault="000B4753" w:rsidP="000B4753">
      <w:pPr>
        <w:tabs>
          <w:tab w:val="left" w:pos="2655"/>
        </w:tabs>
        <w:rPr>
          <w:rStyle w:val="dash0410005f0431005f0437005f0430005f0446005f0020005f0441005f043f005f0438005f0441005f043a005f0430005f005fchar1char1"/>
          <w:b/>
        </w:rPr>
      </w:pPr>
    </w:p>
    <w:p w:rsidR="000B4753" w:rsidRDefault="000B4753" w:rsidP="000B4753">
      <w:pPr>
        <w:tabs>
          <w:tab w:val="left" w:pos="2655"/>
        </w:tabs>
        <w:rPr>
          <w:rStyle w:val="dash0410005f0431005f0437005f0430005f0446005f0020005f0441005f043f005f0438005f0441005f043a005f0430005f005fchar1char1"/>
          <w:b/>
        </w:rPr>
      </w:pPr>
    </w:p>
    <w:p w:rsidR="000B4753" w:rsidRDefault="000B4753" w:rsidP="000B4753">
      <w:pPr>
        <w:tabs>
          <w:tab w:val="left" w:pos="2655"/>
        </w:tabs>
        <w:rPr>
          <w:rStyle w:val="dash0410005f0431005f0437005f0430005f0446005f0020005f0441005f043f005f0438005f0441005f043a005f0430005f005fchar1char1"/>
          <w:b/>
        </w:rPr>
      </w:pPr>
    </w:p>
    <w:p w:rsidR="000B4753" w:rsidRPr="00F527DB" w:rsidRDefault="000B4753" w:rsidP="000B4753">
      <w:pPr>
        <w:tabs>
          <w:tab w:val="left" w:pos="265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7DB">
        <w:rPr>
          <w:rStyle w:val="dash0410005f0431005f0437005f0430005f0446005f0020005f0441005f043f005f0438005f0441005f043a005f0430005f005fchar1char1"/>
          <w:b/>
        </w:rPr>
        <w:lastRenderedPageBreak/>
        <w:t xml:space="preserve">3 </w:t>
      </w:r>
      <w:r w:rsidRPr="00F527DB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С УКАЗАНИЕМ  КОЛЛИЧЕСТВА ЧАСОВ,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27DB">
        <w:rPr>
          <w:rFonts w:ascii="Times New Roman" w:hAnsi="Times New Roman" w:cs="Times New Roman"/>
          <w:b/>
          <w:bCs/>
          <w:sz w:val="24"/>
          <w:szCs w:val="24"/>
        </w:rPr>
        <w:t>ОТВОДИМЫХ НА ОСВОЕНИЕ КАЖДОЙ ТЕМЫ</w:t>
      </w:r>
    </w:p>
    <w:p w:rsidR="000B4753" w:rsidRPr="00F527DB" w:rsidRDefault="000B4753" w:rsidP="000B4753">
      <w:pPr>
        <w:pStyle w:val="a3"/>
        <w:shd w:val="clear" w:color="auto" w:fill="FFFFFF"/>
        <w:spacing w:before="0" w:beforeAutospacing="0" w:after="0" w:afterAutospacing="0" w:line="389" w:lineRule="atLeast"/>
        <w:rPr>
          <w:rStyle w:val="dash0410005f0431005f0437005f0430005f0446005f0020005f0441005f043f005f0438005f0441005f043a005f0430005f005fchar1char1"/>
          <w:color w:val="000000"/>
        </w:rPr>
      </w:pPr>
    </w:p>
    <w:p w:rsidR="000B4753" w:rsidRPr="00F527DB" w:rsidRDefault="000B4753" w:rsidP="000B475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bidi="he-IL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he-IL"/>
        </w:rPr>
        <w:t>9 класс</w:t>
      </w:r>
    </w:p>
    <w:tbl>
      <w:tblPr>
        <w:tblW w:w="102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45"/>
        <w:gridCol w:w="7091"/>
        <w:gridCol w:w="2194"/>
      </w:tblGrid>
      <w:tr w:rsidR="000B4753" w:rsidRPr="00C04000" w:rsidTr="00A350B1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753" w:rsidRPr="00C04000" w:rsidRDefault="000B4753" w:rsidP="00A350B1">
            <w:pPr>
              <w:pStyle w:val="ParagraphStyle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40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04000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04000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C04000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753" w:rsidRPr="00C04000" w:rsidRDefault="000B4753" w:rsidP="00A350B1">
            <w:pPr>
              <w:pStyle w:val="ParagraphStyle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4000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B4753" w:rsidRPr="00C04000" w:rsidRDefault="000B4753" w:rsidP="00A350B1">
            <w:pPr>
              <w:pStyle w:val="ParagraphStyle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4000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0B4753" w:rsidRPr="00C04000" w:rsidTr="00A350B1">
        <w:trPr>
          <w:trHeight w:val="455"/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753" w:rsidRPr="00C04000" w:rsidRDefault="000B4753" w:rsidP="00A350B1">
            <w:pPr>
              <w:pStyle w:val="ParagraphStyle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400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753" w:rsidRPr="00EF7AB6" w:rsidRDefault="000B4753" w:rsidP="00A350B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1. Великая российская революция и Гражданская война </w:t>
            </w:r>
          </w:p>
          <w:p w:rsidR="000B4753" w:rsidRPr="00EF7AB6" w:rsidRDefault="000B4753" w:rsidP="00A350B1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B4753" w:rsidRPr="00EF7AB6" w:rsidRDefault="000B4753" w:rsidP="00A350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0B4753" w:rsidRPr="00C04000" w:rsidTr="00A350B1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753" w:rsidRPr="00C04000" w:rsidRDefault="000B4753" w:rsidP="00A350B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0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753" w:rsidRPr="00EF7AB6" w:rsidRDefault="000B4753" w:rsidP="00A350B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A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Глава 2.  Советское государство в 1920-1930-е годы </w:t>
            </w:r>
          </w:p>
          <w:p w:rsidR="000B4753" w:rsidRPr="00EF7AB6" w:rsidRDefault="000B4753" w:rsidP="00A350B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B4753" w:rsidRPr="00EF7AB6" w:rsidRDefault="000B4753" w:rsidP="00A350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7AB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0B4753" w:rsidRPr="00C04000" w:rsidTr="00A350B1">
        <w:trPr>
          <w:trHeight w:val="541"/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753" w:rsidRPr="00C04000" w:rsidRDefault="000B4753" w:rsidP="00A350B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0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753" w:rsidRPr="00EF7AB6" w:rsidRDefault="000B4753" w:rsidP="00A350B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A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Глава 3. СССР в Великой отечественной войне. </w:t>
            </w:r>
          </w:p>
          <w:p w:rsidR="000B4753" w:rsidRPr="00EF7AB6" w:rsidRDefault="000B4753" w:rsidP="00A350B1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B4753" w:rsidRPr="00EF7AB6" w:rsidRDefault="000B4753" w:rsidP="00A350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7AB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0B4753" w:rsidRPr="00C04000" w:rsidTr="00A350B1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753" w:rsidRPr="00C04000" w:rsidRDefault="000B4753" w:rsidP="00A350B1">
            <w:pPr>
              <w:pStyle w:val="Centered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40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753" w:rsidRPr="00EF7AB6" w:rsidRDefault="000B4753" w:rsidP="00A350B1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A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Глава 4.  Послевоенное развитие СССР. Российская Федерация в конце 20 начале 21 </w:t>
            </w:r>
            <w:proofErr w:type="gramStart"/>
            <w:r w:rsidRPr="00EF7A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EF7A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 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B4753" w:rsidRPr="00EF7AB6" w:rsidRDefault="000B4753" w:rsidP="00A350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7A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0B4753" w:rsidRPr="00C04000" w:rsidTr="00A350B1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753" w:rsidRPr="00A95697" w:rsidRDefault="000B4753" w:rsidP="00A350B1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753" w:rsidRPr="00A95697" w:rsidRDefault="000B4753" w:rsidP="00A350B1">
            <w:pPr>
              <w:pStyle w:val="Default"/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B4753" w:rsidRDefault="000B4753" w:rsidP="00A350B1">
            <w:pPr>
              <w:pStyle w:val="Default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</w:tr>
    </w:tbl>
    <w:p w:rsidR="000B4753" w:rsidRPr="00C04000" w:rsidRDefault="000B4753" w:rsidP="000B4753">
      <w:pPr>
        <w:rPr>
          <w:rFonts w:ascii="Times New Roman" w:hAnsi="Times New Roman" w:cs="Times New Roman"/>
          <w:b/>
          <w:sz w:val="28"/>
          <w:szCs w:val="28"/>
        </w:rPr>
      </w:pPr>
    </w:p>
    <w:p w:rsidR="000B4753" w:rsidRDefault="000B4753" w:rsidP="000B4753">
      <w:pPr>
        <w:rPr>
          <w:rFonts w:ascii="Times New Roman" w:hAnsi="Times New Roman" w:cs="Times New Roman"/>
          <w:b/>
          <w:sz w:val="24"/>
          <w:szCs w:val="24"/>
        </w:rPr>
      </w:pPr>
    </w:p>
    <w:p w:rsidR="000B4753" w:rsidRDefault="000B4753" w:rsidP="000B4753">
      <w:pPr>
        <w:rPr>
          <w:rFonts w:ascii="Times New Roman" w:hAnsi="Times New Roman" w:cs="Times New Roman"/>
          <w:b/>
          <w:sz w:val="24"/>
          <w:szCs w:val="24"/>
        </w:rPr>
      </w:pPr>
    </w:p>
    <w:p w:rsidR="000B4753" w:rsidRDefault="000B4753" w:rsidP="000B4753">
      <w:pPr>
        <w:rPr>
          <w:rFonts w:ascii="Times New Roman" w:hAnsi="Times New Roman" w:cs="Times New Roman"/>
          <w:b/>
          <w:sz w:val="24"/>
          <w:szCs w:val="24"/>
        </w:rPr>
      </w:pPr>
    </w:p>
    <w:p w:rsidR="000B4753" w:rsidRDefault="000B4753" w:rsidP="000B4753">
      <w:pPr>
        <w:pStyle w:val="Default"/>
        <w:rPr>
          <w:b/>
          <w:bCs/>
          <w:sz w:val="28"/>
          <w:szCs w:val="28"/>
        </w:rPr>
      </w:pPr>
    </w:p>
    <w:p w:rsidR="000B4753" w:rsidRDefault="000B4753" w:rsidP="000B4753">
      <w:pPr>
        <w:pStyle w:val="Default"/>
        <w:rPr>
          <w:b/>
          <w:bCs/>
          <w:sz w:val="28"/>
          <w:szCs w:val="28"/>
        </w:rPr>
      </w:pPr>
    </w:p>
    <w:p w:rsidR="000B4753" w:rsidRDefault="000B4753" w:rsidP="000B4753">
      <w:pPr>
        <w:pStyle w:val="Default"/>
        <w:rPr>
          <w:b/>
          <w:bCs/>
          <w:sz w:val="28"/>
          <w:szCs w:val="28"/>
        </w:rPr>
      </w:pPr>
    </w:p>
    <w:sectPr w:rsidR="000B4753" w:rsidSect="003D1B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9D9"/>
    <w:multiLevelType w:val="multilevel"/>
    <w:tmpl w:val="F04AC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712206"/>
    <w:multiLevelType w:val="multilevel"/>
    <w:tmpl w:val="FED84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7725E5"/>
    <w:multiLevelType w:val="multilevel"/>
    <w:tmpl w:val="F226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4753"/>
    <w:rsid w:val="000B4753"/>
    <w:rsid w:val="00495C6B"/>
    <w:rsid w:val="00716FE5"/>
    <w:rsid w:val="008F71AF"/>
    <w:rsid w:val="00A37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0B475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B475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3">
    <w:name w:val="Normal (Web)"/>
    <w:basedOn w:val="a"/>
    <w:uiPriority w:val="99"/>
    <w:unhideWhenUsed/>
    <w:rsid w:val="000B4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0B4753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0B4753"/>
    <w:pPr>
      <w:autoSpaceDE w:val="0"/>
      <w:autoSpaceDN w:val="0"/>
      <w:adjustRightInd w:val="0"/>
      <w:spacing w:after="0" w:line="240" w:lineRule="auto"/>
      <w:jc w:val="center"/>
    </w:pPr>
    <w:rPr>
      <w:rFonts w:ascii="Arial" w:eastAsiaTheme="minorHAnsi" w:hAnsi="Arial" w:cs="Arial"/>
      <w:sz w:val="24"/>
      <w:szCs w:val="24"/>
      <w:lang w:eastAsia="en-US"/>
    </w:rPr>
  </w:style>
  <w:style w:type="table" w:styleId="a4">
    <w:name w:val="Table Grid"/>
    <w:basedOn w:val="a1"/>
    <w:uiPriority w:val="59"/>
    <w:rsid w:val="000B475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F7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1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2151</Words>
  <Characters>12265</Characters>
  <Application>Microsoft Office Word</Application>
  <DocSecurity>0</DocSecurity>
  <Lines>102</Lines>
  <Paragraphs>28</Paragraphs>
  <ScaleCrop>false</ScaleCrop>
  <Company>Большетелекская ООШ</Company>
  <LinksUpToDate>false</LinksUpToDate>
  <CharactersWithSpaces>14388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2019-09-23T02:54:00Z</dcterms:created>
  <dcterms:modified xsi:type="dcterms:W3CDTF">2019-09-27T14:32:00Z</dcterms:modified>
</cp:coreProperties>
</file>